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3CD0" w14:textId="5009C58B" w:rsidR="00AD0DF2" w:rsidRDefault="00AD0DF2" w:rsidP="00175C02">
      <w:pPr>
        <w:spacing w:after="0"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Articolo settimanale Fondazione Studi del 9 giugno 2023</w:t>
      </w:r>
    </w:p>
    <w:p w14:paraId="7DC2FE7F" w14:textId="77777777" w:rsidR="00AD0DF2" w:rsidRDefault="00AD0DF2" w:rsidP="00175C02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0F3E71A8" w14:textId="02CFECFB" w:rsidR="00CE54C8" w:rsidRDefault="0028146C" w:rsidP="00175C02">
      <w:pPr>
        <w:spacing w:after="0" w:line="240" w:lineRule="auto"/>
        <w:jc w:val="both"/>
        <w:rPr>
          <w:rFonts w:ascii="Georgia" w:hAnsi="Georgia"/>
          <w:b/>
          <w:bCs/>
        </w:rPr>
      </w:pPr>
      <w:r w:rsidRPr="00175C02">
        <w:rPr>
          <w:rFonts w:ascii="Georgia" w:hAnsi="Georgia"/>
          <w:b/>
          <w:bCs/>
        </w:rPr>
        <w:t xml:space="preserve">Ferie, </w:t>
      </w:r>
      <w:r w:rsidR="003661BA">
        <w:rPr>
          <w:rFonts w:ascii="Georgia" w:hAnsi="Georgia"/>
          <w:b/>
          <w:bCs/>
        </w:rPr>
        <w:t>una guida da Fondazione stu</w:t>
      </w:r>
      <w:r w:rsidR="00187635">
        <w:rPr>
          <w:rFonts w:ascii="Georgia" w:hAnsi="Georgia"/>
          <w:b/>
          <w:bCs/>
        </w:rPr>
        <w:t>di</w:t>
      </w:r>
    </w:p>
    <w:p w14:paraId="4D4C48E8" w14:textId="77777777" w:rsidR="00175C02" w:rsidRPr="00175C02" w:rsidRDefault="00175C02" w:rsidP="00175C02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3109C8E1" w14:textId="77777777" w:rsidR="00175C02" w:rsidRDefault="00175C02" w:rsidP="00175C02">
      <w:pPr>
        <w:spacing w:after="0" w:line="240" w:lineRule="auto"/>
        <w:jc w:val="both"/>
        <w:rPr>
          <w:rFonts w:ascii="Georgia" w:hAnsi="Georgia"/>
        </w:rPr>
      </w:pPr>
    </w:p>
    <w:p w14:paraId="084E01C7" w14:textId="6F0E48EA" w:rsidR="0028146C" w:rsidRPr="00175C02" w:rsidRDefault="00CE54C8" w:rsidP="00175C02">
      <w:pPr>
        <w:spacing w:after="0" w:line="240" w:lineRule="auto"/>
        <w:jc w:val="both"/>
        <w:rPr>
          <w:rFonts w:ascii="Georgia" w:hAnsi="Georgia"/>
        </w:rPr>
      </w:pPr>
      <w:r w:rsidRPr="00175C02">
        <w:rPr>
          <w:rFonts w:ascii="Georgia" w:hAnsi="Georgia"/>
        </w:rPr>
        <w:t xml:space="preserve">È </w:t>
      </w:r>
      <w:r w:rsidR="00175C02">
        <w:rPr>
          <w:rFonts w:ascii="Georgia" w:hAnsi="Georgia"/>
        </w:rPr>
        <w:t xml:space="preserve">questo </w:t>
      </w:r>
      <w:r w:rsidRPr="00175C02">
        <w:rPr>
          <w:rFonts w:ascii="Georgia" w:hAnsi="Georgia"/>
        </w:rPr>
        <w:t>il periodo dell’anno in cui tradizionalmente trovano utilizzazione le ferie dei lavoratori dipendenti</w:t>
      </w:r>
      <w:r w:rsidR="00574922" w:rsidRPr="00175C02">
        <w:rPr>
          <w:rFonts w:ascii="Georgia" w:hAnsi="Georgia"/>
        </w:rPr>
        <w:t>.</w:t>
      </w:r>
      <w:r w:rsidR="0028146C" w:rsidRPr="00175C02">
        <w:rPr>
          <w:rFonts w:ascii="Georgia" w:hAnsi="Georgia"/>
        </w:rPr>
        <w:t xml:space="preserve"> La legge disciplina la durata minima</w:t>
      </w:r>
      <w:r w:rsidR="00574922" w:rsidRPr="00175C02">
        <w:rPr>
          <w:rFonts w:ascii="Georgia" w:hAnsi="Georgia"/>
        </w:rPr>
        <w:t xml:space="preserve"> (non inferiore a 4 settimane) di questo istituto, che rappresenta il momento principale e più prolungato di riposo psicofisico per il lavoratore</w:t>
      </w:r>
      <w:r w:rsidR="0028146C" w:rsidRPr="00175C02">
        <w:rPr>
          <w:rFonts w:ascii="Georgia" w:hAnsi="Georgia"/>
        </w:rPr>
        <w:t>, nonché le modalità di fruizione.</w:t>
      </w:r>
      <w:r w:rsidR="006F4813" w:rsidRPr="00175C02">
        <w:rPr>
          <w:rFonts w:ascii="Georgia" w:hAnsi="Georgia"/>
        </w:rPr>
        <w:t xml:space="preserve"> </w:t>
      </w:r>
      <w:r w:rsidR="0028146C" w:rsidRPr="00175C02">
        <w:rPr>
          <w:rFonts w:ascii="Georgia" w:hAnsi="Georgia"/>
        </w:rPr>
        <w:t>I giorni di ferie spettanti si calcolano considerando due variabili: la maturazione del diritto al momento del godimento delle ferie; la durata stabilita dai contratti collettivi o, in alcuni casi particolari</w:t>
      </w:r>
      <w:r w:rsidR="00476212" w:rsidRPr="00175C02">
        <w:rPr>
          <w:rFonts w:ascii="Georgia" w:hAnsi="Georgia"/>
        </w:rPr>
        <w:t>,</w:t>
      </w:r>
      <w:r w:rsidR="0028146C" w:rsidRPr="00175C02">
        <w:rPr>
          <w:rFonts w:ascii="Georgia" w:hAnsi="Georgia"/>
        </w:rPr>
        <w:t xml:space="preserve"> dalla legge. La maturazione è collegata all’effettiva prestazione di lavoro</w:t>
      </w:r>
      <w:r w:rsidR="0028146C" w:rsidRPr="00B26218">
        <w:rPr>
          <w:rFonts w:ascii="Georgia" w:hAnsi="Georgia"/>
        </w:rPr>
        <w:t xml:space="preserve">. </w:t>
      </w:r>
      <w:r w:rsidR="00476212" w:rsidRPr="00B26218">
        <w:rPr>
          <w:rFonts w:ascii="Georgia" w:hAnsi="Georgia"/>
        </w:rPr>
        <w:t xml:space="preserve">Di questa complessa normativa che regola le ferie, si occupa Fondazione Studi </w:t>
      </w:r>
      <w:r w:rsidR="00175C02" w:rsidRPr="00B26218">
        <w:rPr>
          <w:rFonts w:ascii="Georgia" w:hAnsi="Georgia"/>
        </w:rPr>
        <w:t xml:space="preserve">dei </w:t>
      </w:r>
      <w:r w:rsidR="00476212" w:rsidRPr="00B26218">
        <w:rPr>
          <w:rFonts w:ascii="Georgia" w:hAnsi="Georgia"/>
        </w:rPr>
        <w:t xml:space="preserve">Consulenti del Lavoro con una guida operativa di taglio pratico </w:t>
      </w:r>
      <w:r w:rsidR="00F174F5" w:rsidRPr="00B26218">
        <w:rPr>
          <w:rFonts w:ascii="Georgia" w:hAnsi="Georgia"/>
        </w:rPr>
        <w:t xml:space="preserve">che </w:t>
      </w:r>
      <w:r w:rsidR="00476212" w:rsidRPr="00B26218">
        <w:rPr>
          <w:rFonts w:ascii="Georgia" w:hAnsi="Georgia"/>
        </w:rPr>
        <w:t>contiene riepiloghi e tabelle per la corretta gestione dell'istituto.</w:t>
      </w:r>
      <w:r w:rsidR="00175C02" w:rsidRPr="00175C02">
        <w:rPr>
          <w:rFonts w:ascii="Georgia" w:hAnsi="Georgia"/>
        </w:rPr>
        <w:t xml:space="preserve"> </w:t>
      </w:r>
      <w:r w:rsidRPr="00175C02">
        <w:rPr>
          <w:rFonts w:ascii="Georgia" w:hAnsi="Georgia"/>
        </w:rPr>
        <w:t>L</w:t>
      </w:r>
      <w:r w:rsidR="006F4813" w:rsidRPr="00175C02">
        <w:rPr>
          <w:rFonts w:ascii="Georgia" w:hAnsi="Georgia"/>
        </w:rPr>
        <w:t>a fruizione delle ferie è un diritto irrinunciabile</w:t>
      </w:r>
      <w:r w:rsidR="00574922" w:rsidRPr="00175C02">
        <w:rPr>
          <w:rFonts w:ascii="Georgia" w:hAnsi="Georgia"/>
        </w:rPr>
        <w:t>. Q</w:t>
      </w:r>
      <w:r w:rsidR="006F4813" w:rsidRPr="00175C02">
        <w:rPr>
          <w:rFonts w:ascii="Georgia" w:hAnsi="Georgia"/>
        </w:rPr>
        <w:t>ualsiasi patto contrario, sia esso contenuto in un contratto collettivo che in un contratto individuale, è nullo</w:t>
      </w:r>
      <w:r w:rsidR="00476212" w:rsidRPr="00175C02">
        <w:rPr>
          <w:rFonts w:ascii="Georgia" w:hAnsi="Georgia"/>
        </w:rPr>
        <w:t xml:space="preserve">. </w:t>
      </w:r>
      <w:r w:rsidR="0028146C" w:rsidRPr="00175C02">
        <w:rPr>
          <w:rFonts w:ascii="Georgia" w:hAnsi="Georgia"/>
        </w:rPr>
        <w:t xml:space="preserve">Le ferie devono essere godute per almeno 2 settimane nell’anno di maturazione, mentre il residuo maturato ogni anno deve essere goduto dal lavoratore nei 18 mesi successivi alla fine dell’anno di maturazione. </w:t>
      </w:r>
      <w:r w:rsidR="00A22FBF" w:rsidRPr="00721671">
        <w:rPr>
          <w:rFonts w:ascii="Georgia" w:hAnsi="Georgia"/>
        </w:rPr>
        <w:t xml:space="preserve">Entro il </w:t>
      </w:r>
      <w:r w:rsidR="00A22FBF" w:rsidRPr="00A22FBF">
        <w:rPr>
          <w:rFonts w:ascii="Georgia" w:hAnsi="Georgia"/>
        </w:rPr>
        <w:t xml:space="preserve">prossimo 30 giugno 2023, quindi, dovranno essere godute dai lavoratori dipendenti le ferie del 2021, mentre entro il 20 agosto dovranno essere pagati dai datori di lavoro i contributi sulle eventuali ferie non godute. </w:t>
      </w:r>
      <w:r w:rsidR="0028146C" w:rsidRPr="00A22FBF">
        <w:rPr>
          <w:rFonts w:ascii="Georgia" w:hAnsi="Georgia"/>
        </w:rPr>
        <w:t xml:space="preserve">Una </w:t>
      </w:r>
      <w:r w:rsidR="0028146C" w:rsidRPr="00175C02">
        <w:rPr>
          <w:rFonts w:ascii="Georgia" w:hAnsi="Georgia"/>
        </w:rPr>
        <w:t xml:space="preserve">forte tutela prevista dal Legislatore al fine di garantire ai lavoratori un effettivo momento di prolungato riposo dal lavoro è rappresentata dalla impossibilità di monetizzare il diritto al godimento dei periodi di ferie maturati durante la vigenza di un contratto di lavoro. La liquidazione dell’indennità per ferie non godute è ammessa solamente nel momento della risoluzione del rapporto di lavoro. </w:t>
      </w:r>
      <w:r w:rsidR="00574922" w:rsidRPr="00175C02">
        <w:rPr>
          <w:rFonts w:ascii="Georgia" w:hAnsi="Georgia"/>
        </w:rPr>
        <w:t>I decreti hanno stabilito che, f</w:t>
      </w:r>
      <w:r w:rsidR="0028146C" w:rsidRPr="00175C02">
        <w:rPr>
          <w:rFonts w:ascii="Georgia" w:hAnsi="Georgia"/>
        </w:rPr>
        <w:t>ermo il diritto irrinunciabile e costituzionalmente garantito del lavoratore al godimento di ferie annuali retribuite, l'esatta determinazione del periodo feriale</w:t>
      </w:r>
      <w:r w:rsidR="00574922" w:rsidRPr="00175C02">
        <w:rPr>
          <w:rFonts w:ascii="Georgia" w:hAnsi="Georgia"/>
        </w:rPr>
        <w:t xml:space="preserve">, </w:t>
      </w:r>
      <w:r w:rsidR="0028146C" w:rsidRPr="00175C02">
        <w:rPr>
          <w:rFonts w:ascii="Georgia" w:hAnsi="Georgia"/>
        </w:rPr>
        <w:t>presupponendo una valutazione comparativa di diverse esigenze, spetta</w:t>
      </w:r>
      <w:r w:rsidR="00574922" w:rsidRPr="00175C02">
        <w:rPr>
          <w:rFonts w:ascii="Georgia" w:hAnsi="Georgia"/>
        </w:rPr>
        <w:t>sse</w:t>
      </w:r>
      <w:r w:rsidR="0028146C" w:rsidRPr="00175C02">
        <w:rPr>
          <w:rFonts w:ascii="Georgia" w:hAnsi="Georgia"/>
        </w:rPr>
        <w:t xml:space="preserve"> unicamente all'imprenditore, quale estrinsecazione del generale potere organizzativo e direttivo dell'impresa</w:t>
      </w:r>
      <w:r w:rsidRPr="00175C02">
        <w:rPr>
          <w:rFonts w:ascii="Georgia" w:hAnsi="Georgia"/>
        </w:rPr>
        <w:t>.</w:t>
      </w:r>
      <w:r w:rsidR="00574922" w:rsidRPr="00175C02">
        <w:rPr>
          <w:rFonts w:ascii="Georgia" w:hAnsi="Georgia"/>
        </w:rPr>
        <w:t xml:space="preserve"> Di competenza del lavoratore, invece, indicare al proprio datore il</w:t>
      </w:r>
      <w:r w:rsidR="0028146C" w:rsidRPr="00175C02">
        <w:rPr>
          <w:rFonts w:ascii="Georgia" w:hAnsi="Georgia"/>
        </w:rPr>
        <w:t xml:space="preserve"> periodo entro il quale intende fruire del riposo annuale.</w:t>
      </w:r>
      <w:r w:rsidRPr="00175C02">
        <w:rPr>
          <w:rFonts w:ascii="Georgia" w:hAnsi="Georgia"/>
        </w:rPr>
        <w:t xml:space="preserve"> </w:t>
      </w:r>
      <w:r w:rsidR="00175C02">
        <w:rPr>
          <w:rFonts w:ascii="Georgia" w:hAnsi="Georgia"/>
        </w:rPr>
        <w:t>Info dai Consulenti del lavoro</w:t>
      </w:r>
      <w:r w:rsidR="00B26218">
        <w:rPr>
          <w:rFonts w:ascii="Georgia" w:hAnsi="Georgia"/>
        </w:rPr>
        <w:t xml:space="preserve">, la guida è reperibile allo store del portale </w:t>
      </w:r>
      <w:hyperlink r:id="rId4" w:history="1">
        <w:r w:rsidR="00B26218" w:rsidRPr="006B02AF">
          <w:rPr>
            <w:rStyle w:val="Collegamentoipertestuale"/>
            <w:rFonts w:ascii="Georgia" w:hAnsi="Georgia"/>
          </w:rPr>
          <w:t>www.consulentidellavoro.it</w:t>
        </w:r>
      </w:hyperlink>
      <w:r w:rsidR="00B26218">
        <w:rPr>
          <w:rFonts w:ascii="Georgia" w:hAnsi="Georgia"/>
        </w:rPr>
        <w:t xml:space="preserve"> .</w:t>
      </w:r>
    </w:p>
    <w:p w14:paraId="580C1E75" w14:textId="0A88525B" w:rsidR="0028146C" w:rsidRPr="00175C02" w:rsidRDefault="0028146C" w:rsidP="00175C02">
      <w:pPr>
        <w:spacing w:after="0" w:line="240" w:lineRule="auto"/>
        <w:jc w:val="both"/>
        <w:rPr>
          <w:rFonts w:ascii="Georgia" w:hAnsi="Georgia"/>
        </w:rPr>
      </w:pPr>
    </w:p>
    <w:sectPr w:rsidR="0028146C" w:rsidRPr="00175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6C"/>
    <w:rsid w:val="00175C02"/>
    <w:rsid w:val="00187635"/>
    <w:rsid w:val="002123D8"/>
    <w:rsid w:val="0028146C"/>
    <w:rsid w:val="003661BA"/>
    <w:rsid w:val="00476212"/>
    <w:rsid w:val="00574922"/>
    <w:rsid w:val="006F4813"/>
    <w:rsid w:val="00A22FBF"/>
    <w:rsid w:val="00AD0DF2"/>
    <w:rsid w:val="00B26218"/>
    <w:rsid w:val="00CC7420"/>
    <w:rsid w:val="00CE54C8"/>
    <w:rsid w:val="00D47B9E"/>
    <w:rsid w:val="00E072AE"/>
    <w:rsid w:val="00F174F5"/>
    <w:rsid w:val="00FA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BE6F"/>
  <w15:chartTrackingRefBased/>
  <w15:docId w15:val="{C531E6D2-4D19-49FC-B19F-030DAC57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62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6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entidellavo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Studi</dc:creator>
  <cp:keywords/>
  <dc:description/>
  <cp:lastModifiedBy>Fondazione Studi</cp:lastModifiedBy>
  <cp:revision>3</cp:revision>
  <dcterms:created xsi:type="dcterms:W3CDTF">2023-06-09T09:03:00Z</dcterms:created>
  <dcterms:modified xsi:type="dcterms:W3CDTF">2023-06-09T09:07:00Z</dcterms:modified>
</cp:coreProperties>
</file>