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6B5F" w14:textId="77777777" w:rsidR="00841E55" w:rsidRDefault="00841E55">
      <w:pPr>
        <w:rPr>
          <w:rFonts w:ascii="Georgia" w:hAnsi="Georgia" w:cstheme="minorHAnsi"/>
          <w:b/>
          <w:bCs/>
          <w:color w:val="000000" w:themeColor="text1"/>
          <w:shd w:val="clear" w:color="auto" w:fill="FFFFFF"/>
        </w:rPr>
      </w:pPr>
    </w:p>
    <w:p w14:paraId="0BFD6F72" w14:textId="605DD9DE" w:rsidR="00841E55" w:rsidRDefault="00841E55">
      <w:pPr>
        <w:rPr>
          <w:rFonts w:ascii="Georgia" w:hAnsi="Georgia" w:cstheme="minorHAnsi"/>
          <w:b/>
          <w:bCs/>
          <w:color w:val="000000" w:themeColor="text1"/>
          <w:shd w:val="clear" w:color="auto" w:fill="FFFFFF"/>
        </w:rPr>
      </w:pPr>
      <w:r>
        <w:rPr>
          <w:rFonts w:ascii="Georgia" w:hAnsi="Georgia" w:cstheme="minorHAnsi"/>
          <w:b/>
          <w:bCs/>
          <w:color w:val="000000" w:themeColor="text1"/>
          <w:shd w:val="clear" w:color="auto" w:fill="FFFFFF"/>
        </w:rPr>
        <w:t>Articolo settimanale Fondazione Studi del 28 luglio 2023</w:t>
      </w:r>
    </w:p>
    <w:p w14:paraId="0A53584B" w14:textId="1179E2C6" w:rsidR="00F36AE9" w:rsidRPr="00F36AE9" w:rsidRDefault="00F36AE9">
      <w:pPr>
        <w:rPr>
          <w:rFonts w:ascii="Georgia" w:hAnsi="Georgia" w:cstheme="minorHAnsi"/>
          <w:b/>
          <w:bCs/>
          <w:color w:val="000000" w:themeColor="text1"/>
          <w:shd w:val="clear" w:color="auto" w:fill="FFFFFF"/>
        </w:rPr>
      </w:pPr>
      <w:r w:rsidRPr="00F36AE9">
        <w:rPr>
          <w:rFonts w:ascii="Georgia" w:hAnsi="Georgia" w:cstheme="minorHAnsi"/>
          <w:b/>
          <w:bCs/>
          <w:color w:val="000000" w:themeColor="text1"/>
          <w:shd w:val="clear" w:color="auto" w:fill="FFFFFF"/>
        </w:rPr>
        <w:t xml:space="preserve">NEET, al via le assunzioni </w:t>
      </w:r>
    </w:p>
    <w:p w14:paraId="4E86547D" w14:textId="77777777" w:rsidR="00F36AE9" w:rsidRPr="00F36AE9" w:rsidRDefault="00F36AE9" w:rsidP="00F36AE9">
      <w:pPr>
        <w:spacing w:after="0" w:line="240" w:lineRule="auto"/>
        <w:jc w:val="both"/>
        <w:rPr>
          <w:rFonts w:ascii="Georgia" w:hAnsi="Georgia" w:cstheme="minorHAnsi"/>
          <w:color w:val="000000" w:themeColor="text1"/>
          <w:shd w:val="clear" w:color="auto" w:fill="FFFFFF"/>
        </w:rPr>
      </w:pPr>
    </w:p>
    <w:p w14:paraId="23B0EEDE" w14:textId="77777777" w:rsidR="00F36AE9" w:rsidRPr="00F36AE9" w:rsidRDefault="00F36AE9" w:rsidP="00F36AE9">
      <w:pPr>
        <w:spacing w:after="0" w:line="240" w:lineRule="auto"/>
        <w:jc w:val="both"/>
        <w:rPr>
          <w:rFonts w:ascii="Georgia" w:hAnsi="Georgia" w:cstheme="minorHAnsi"/>
          <w:color w:val="000000" w:themeColor="text1"/>
          <w:shd w:val="clear" w:color="auto" w:fill="FFFFFF"/>
        </w:rPr>
      </w:pPr>
    </w:p>
    <w:p w14:paraId="1D593CBA" w14:textId="77777777" w:rsidR="00F36AE9" w:rsidRDefault="00F36AE9" w:rsidP="00F36AE9">
      <w:pPr>
        <w:spacing w:after="0" w:line="240" w:lineRule="auto"/>
        <w:jc w:val="both"/>
        <w:rPr>
          <w:rFonts w:ascii="Georgia" w:hAnsi="Georgia" w:cstheme="minorHAnsi"/>
          <w:color w:val="000000" w:themeColor="text1"/>
          <w:shd w:val="clear" w:color="auto" w:fill="FFFFFF"/>
        </w:rPr>
      </w:pPr>
    </w:p>
    <w:p w14:paraId="1F48603A" w14:textId="6187CAEB" w:rsidR="009F3DA8" w:rsidRPr="00F36AE9" w:rsidRDefault="00F36AE9" w:rsidP="00F36AE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 w:cstheme="minorHAnsi"/>
          <w:color w:val="000000" w:themeColor="text1"/>
          <w:shd w:val="clear" w:color="auto" w:fill="FFFFFF"/>
        </w:rPr>
        <w:t>Dal 31 luglio è possibile presentare on line all’Inps la richiesta di ammissione all’incentivo per l’assunzione di “NEET”. Sono stat</w:t>
      </w:r>
      <w:r w:rsidR="003B68B8">
        <w:rPr>
          <w:rFonts w:ascii="Georgia" w:hAnsi="Georgia" w:cstheme="minorHAnsi"/>
          <w:color w:val="000000" w:themeColor="text1"/>
          <w:shd w:val="clear" w:color="auto" w:fill="FFFFFF"/>
        </w:rPr>
        <w:t>e</w:t>
      </w:r>
      <w:r>
        <w:rPr>
          <w:rFonts w:ascii="Georgia" w:hAnsi="Georgia" w:cstheme="minorHAnsi"/>
          <w:color w:val="000000" w:themeColor="text1"/>
          <w:shd w:val="clear" w:color="auto" w:fill="FFFFFF"/>
        </w:rPr>
        <w:t>, infatti, r</w:t>
      </w:r>
      <w:r w:rsidRPr="00F36AE9">
        <w:rPr>
          <w:rFonts w:ascii="Georgia" w:hAnsi="Georgia" w:cstheme="minorHAnsi"/>
          <w:color w:val="000000" w:themeColor="text1"/>
          <w:shd w:val="clear" w:color="auto" w:fill="FFFFFF"/>
        </w:rPr>
        <w:t>ilasciate dall’I</w:t>
      </w:r>
      <w:r>
        <w:rPr>
          <w:rFonts w:ascii="Georgia" w:hAnsi="Georgia" w:cstheme="minorHAnsi"/>
          <w:color w:val="000000" w:themeColor="text1"/>
          <w:shd w:val="clear" w:color="auto" w:fill="FFFFFF"/>
        </w:rPr>
        <w:t>stituto</w:t>
      </w:r>
      <w:r w:rsidRPr="00F36AE9">
        <w:rPr>
          <w:rFonts w:ascii="Georgia" w:hAnsi="Georgia" w:cstheme="minorHAnsi"/>
          <w:color w:val="000000" w:themeColor="text1"/>
          <w:shd w:val="clear" w:color="auto" w:fill="FFFFFF"/>
        </w:rPr>
        <w:t xml:space="preserve"> le istruzioni operative per la gestione degli adempimenti previdenziali connessi all’esonero del 60% dei contributi a carico dei datori per le assunzioni </w:t>
      </w:r>
      <w:r w:rsidRPr="00F36AE9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 xml:space="preserve">a tempo indeterminato di giovani “NEET” effettuate </w:t>
      </w:r>
      <w:r w:rsidR="003B68B8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 xml:space="preserve">(con incremento netto dell’occupazione) </w:t>
      </w:r>
      <w:r w:rsidRPr="00F36AE9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>dal</w:t>
      </w:r>
      <w:r w:rsidR="003B68B8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>l’1.6.23</w:t>
      </w:r>
      <w:r w:rsidRPr="00F36AE9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 xml:space="preserve"> al 31</w:t>
      </w:r>
      <w:r w:rsidR="003B68B8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>.12.</w:t>
      </w:r>
      <w:r w:rsidRPr="00F36AE9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>23, anche in somministrazione e apprendistato professionalizzante, alla luce del D.L. n. 48/23. Con la circolare n. 68</w:t>
      </w:r>
      <w:r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>/23</w:t>
      </w:r>
      <w:r w:rsidRPr="00F36AE9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>, l’I</w:t>
      </w:r>
      <w:r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>nps</w:t>
      </w:r>
      <w:r w:rsidRPr="00F36AE9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r w:rsidRPr="00F36AE9">
        <w:rPr>
          <w:rFonts w:ascii="Georgia" w:hAnsi="Georgia" w:cstheme="minorHAnsi"/>
          <w:color w:val="000000" w:themeColor="text1"/>
          <w:shd w:val="clear" w:color="auto" w:fill="FFFFFF"/>
        </w:rPr>
        <w:t xml:space="preserve">ha </w:t>
      </w:r>
      <w:r w:rsidR="003B68B8">
        <w:rPr>
          <w:rFonts w:ascii="Georgia" w:hAnsi="Georgia" w:cstheme="minorHAnsi"/>
          <w:color w:val="000000" w:themeColor="text1"/>
          <w:shd w:val="clear" w:color="auto" w:fill="FFFFFF"/>
        </w:rPr>
        <w:t xml:space="preserve">riepilogato </w:t>
      </w:r>
      <w:r w:rsidR="003B68B8">
        <w:rPr>
          <w:rFonts w:ascii="Georgia" w:hAnsi="Georgia"/>
        </w:rPr>
        <w:t>l</w:t>
      </w:r>
      <w:r w:rsidRPr="00F36AE9">
        <w:rPr>
          <w:rFonts w:ascii="Georgia" w:hAnsi="Georgia"/>
        </w:rPr>
        <w:t xml:space="preserve">a misura </w:t>
      </w:r>
      <w:r w:rsidR="003B68B8">
        <w:rPr>
          <w:rFonts w:ascii="Georgia" w:hAnsi="Georgia"/>
        </w:rPr>
        <w:t>che viene</w:t>
      </w:r>
      <w:r w:rsidRPr="00F36AE9">
        <w:rPr>
          <w:rFonts w:ascii="Georgia" w:hAnsi="Georgia"/>
        </w:rPr>
        <w:t xml:space="preserve"> riconosciuta a tutti i datori privati </w:t>
      </w:r>
      <w:r w:rsidRPr="00F36AE9">
        <w:rPr>
          <w:rStyle w:val="Enfasigrassetto"/>
          <w:rFonts w:ascii="Georgia" w:hAnsi="Georgia" w:cstheme="minorHAnsi"/>
          <w:b w:val="0"/>
          <w:bCs w:val="0"/>
          <w:color w:val="000000" w:themeColor="text1"/>
          <w:shd w:val="clear" w:color="auto" w:fill="FFFFFF"/>
        </w:rPr>
        <w:t>per un periodo di 12 mesi</w:t>
      </w:r>
      <w:r w:rsidRPr="00F36AE9">
        <w:rPr>
          <w:rFonts w:ascii="Georgia" w:hAnsi="Georgia"/>
        </w:rPr>
        <w:t>, a prescindere dalla circostanza che assumano o meno la natura di imprenditore</w:t>
      </w:r>
      <w:r>
        <w:rPr>
          <w:rFonts w:ascii="Georgia" w:hAnsi="Georgia"/>
        </w:rPr>
        <w:t xml:space="preserve"> (</w:t>
      </w:r>
      <w:r w:rsidRPr="00F36AE9">
        <w:rPr>
          <w:rFonts w:ascii="Georgia" w:hAnsi="Georgia"/>
        </w:rPr>
        <w:t>compres</w:t>
      </w:r>
      <w:r>
        <w:rPr>
          <w:rFonts w:ascii="Georgia" w:hAnsi="Georgia"/>
        </w:rPr>
        <w:t xml:space="preserve">o </w:t>
      </w:r>
      <w:r w:rsidRPr="00F36AE9">
        <w:rPr>
          <w:rFonts w:ascii="Georgia" w:hAnsi="Georgia"/>
        </w:rPr>
        <w:t>settore agricolo</w:t>
      </w:r>
      <w:r>
        <w:rPr>
          <w:rFonts w:ascii="Georgia" w:hAnsi="Georgia"/>
        </w:rPr>
        <w:t>)</w:t>
      </w:r>
      <w:r w:rsidRPr="00F36AE9">
        <w:rPr>
          <w:rFonts w:ascii="Georgia" w:hAnsi="Georgia"/>
        </w:rPr>
        <w:t>. L’incentivo spetta per le assunzioni di giovani tra i 16 e i 29 anni</w:t>
      </w:r>
      <w:r w:rsidR="00E310DA">
        <w:rPr>
          <w:rFonts w:ascii="Georgia" w:hAnsi="Georgia"/>
        </w:rPr>
        <w:t xml:space="preserve"> </w:t>
      </w:r>
      <w:r w:rsidR="00390F71">
        <w:rPr>
          <w:rFonts w:ascii="Georgia" w:hAnsi="Georgia"/>
        </w:rPr>
        <w:t xml:space="preserve">e </w:t>
      </w:r>
      <w:r w:rsidR="00E310DA">
        <w:rPr>
          <w:rFonts w:ascii="Georgia" w:hAnsi="Georgia"/>
        </w:rPr>
        <w:t>364 giorni</w:t>
      </w:r>
      <w:r w:rsidRPr="00F36AE9">
        <w:rPr>
          <w:rFonts w:ascii="Georgia" w:hAnsi="Georgia"/>
        </w:rPr>
        <w:t xml:space="preserve"> che aderiscano al </w:t>
      </w:r>
      <w:r w:rsidRPr="00F36AE9">
        <w:rPr>
          <w:rStyle w:val="Enfasicorsivo"/>
          <w:rFonts w:ascii="Georgia" w:hAnsi="Georgia" w:cstheme="minorHAnsi"/>
          <w:i w:val="0"/>
          <w:iCs w:val="0"/>
        </w:rPr>
        <w:t xml:space="preserve">Programma Operativo Nazionale Iniziativa Occupazione Giovani tramite registrazione sul portale “MyANPAL” o “Garanzia Giovani”. Ma anche ragazzi che </w:t>
      </w:r>
      <w:r w:rsidRPr="00F36AE9">
        <w:rPr>
          <w:rStyle w:val="Enfasigrassetto"/>
          <w:rFonts w:ascii="Georgia" w:hAnsi="Georgia" w:cstheme="minorHAnsi"/>
          <w:b w:val="0"/>
          <w:bCs w:val="0"/>
        </w:rPr>
        <w:t xml:space="preserve">non lavorano e non sono inseriti in corsi di studi o di formazione (NEET). </w:t>
      </w:r>
      <w:r w:rsidRPr="00F36AE9">
        <w:rPr>
          <w:rFonts w:ascii="Georgia" w:hAnsi="Georgia"/>
        </w:rPr>
        <w:t>I giovani </w:t>
      </w:r>
      <w:r w:rsidRPr="00F36AE9">
        <w:rPr>
          <w:rStyle w:val="Enfasigrassetto"/>
          <w:rFonts w:ascii="Georgia" w:hAnsi="Georgia" w:cstheme="minorHAnsi"/>
          <w:b w:val="0"/>
          <w:bCs w:val="0"/>
        </w:rPr>
        <w:t>di età compresa tra</w:t>
      </w:r>
      <w:r w:rsidRPr="00F36AE9">
        <w:rPr>
          <w:rFonts w:ascii="Georgia" w:hAnsi="Georgia"/>
          <w:b/>
          <w:bCs/>
        </w:rPr>
        <w:t> </w:t>
      </w:r>
      <w:r w:rsidRPr="00F36AE9">
        <w:rPr>
          <w:rStyle w:val="Enfasigrassetto"/>
          <w:rFonts w:ascii="Georgia" w:hAnsi="Georgia" w:cstheme="minorHAnsi"/>
          <w:b w:val="0"/>
          <w:bCs w:val="0"/>
        </w:rPr>
        <w:t>i 25 e i 29 anni</w:t>
      </w:r>
      <w:r w:rsidRPr="00F36AE9">
        <w:rPr>
          <w:rFonts w:ascii="Georgia" w:hAnsi="Georgia"/>
        </w:rPr>
        <w:t xml:space="preserve"> possono ottenere il beneficio solo quando, in aggiunta ai requisiti già citati, siano privi di impiego regolarmente retribuito da almeno </w:t>
      </w:r>
      <w:r>
        <w:rPr>
          <w:rFonts w:ascii="Georgia" w:hAnsi="Georgia"/>
        </w:rPr>
        <w:t>6</w:t>
      </w:r>
      <w:r w:rsidRPr="00F36AE9">
        <w:rPr>
          <w:rFonts w:ascii="Georgia" w:hAnsi="Georgia"/>
        </w:rPr>
        <w:t xml:space="preserve"> mesi; non siano in possesso di un diploma di istruzione secondaria di </w:t>
      </w:r>
      <w:r w:rsidR="003B68B8">
        <w:rPr>
          <w:rFonts w:ascii="Georgia" w:hAnsi="Georgia"/>
        </w:rPr>
        <w:t xml:space="preserve">2° </w:t>
      </w:r>
      <w:r w:rsidRPr="00F36AE9">
        <w:rPr>
          <w:rFonts w:ascii="Georgia" w:hAnsi="Georgia"/>
        </w:rPr>
        <w:t xml:space="preserve">grado o di istruzione e formazione professionale; abbiano completato la formazione a tempo pieno da non più di </w:t>
      </w:r>
      <w:r>
        <w:rPr>
          <w:rFonts w:ascii="Georgia" w:hAnsi="Georgia"/>
        </w:rPr>
        <w:t xml:space="preserve">2 </w:t>
      </w:r>
      <w:r w:rsidRPr="00F36AE9">
        <w:rPr>
          <w:rFonts w:ascii="Georgia" w:hAnsi="Georgia"/>
        </w:rPr>
        <w:t>anni e non abbiano ancora ottenuto il primo impiego regolarmente retribuito; siano assunti in professioni o settori caratterizzati da un tasso di disparità uomo-donna superiore al 25%. Per poter conoscere con certezza la residua disponibilità delle risorse prima di effettuare l’eventuale assunzione</w:t>
      </w:r>
      <w:r w:rsidR="00390F71">
        <w:rPr>
          <w:rFonts w:ascii="Georgia" w:hAnsi="Georgia"/>
        </w:rPr>
        <w:t xml:space="preserve">, </w:t>
      </w:r>
      <w:r w:rsidRPr="00F36AE9">
        <w:rPr>
          <w:rFonts w:ascii="Georgia" w:hAnsi="Georgia"/>
        </w:rPr>
        <w:t xml:space="preserve">il datore deve inoltrare all’Inps una domanda preliminare </w:t>
      </w:r>
      <w:r w:rsidR="003B68B8">
        <w:rPr>
          <w:rFonts w:ascii="Georgia" w:hAnsi="Georgia"/>
        </w:rPr>
        <w:t xml:space="preserve">on line </w:t>
      </w:r>
      <w:r w:rsidRPr="00F36AE9">
        <w:rPr>
          <w:rFonts w:ascii="Georgia" w:hAnsi="Georgia"/>
        </w:rPr>
        <w:t>di ammissione all’incentivo, avvalendosi del modulo</w:t>
      </w:r>
      <w:r w:rsidRPr="00F36AE9">
        <w:rPr>
          <w:rFonts w:ascii="Georgia" w:hAnsi="Georgia"/>
          <w:i/>
          <w:iCs/>
        </w:rPr>
        <w:t> </w:t>
      </w:r>
      <w:r w:rsidRPr="00F36AE9">
        <w:rPr>
          <w:rFonts w:ascii="Georgia" w:hAnsi="Georgia"/>
        </w:rPr>
        <w:t>“</w:t>
      </w:r>
      <w:r w:rsidRPr="00F36AE9">
        <w:rPr>
          <w:rStyle w:val="Enfasigrassetto"/>
          <w:rFonts w:ascii="Georgia" w:hAnsi="Georgia"/>
        </w:rPr>
        <w:t>NEET23</w:t>
      </w:r>
      <w:r w:rsidRPr="00F36AE9">
        <w:rPr>
          <w:rFonts w:ascii="Georgia" w:hAnsi="Georgia"/>
        </w:rPr>
        <w:t xml:space="preserve">” </w:t>
      </w:r>
      <w:r w:rsidR="00390F71">
        <w:rPr>
          <w:rFonts w:ascii="Georgia" w:hAnsi="Georgia"/>
        </w:rPr>
        <w:t xml:space="preserve">sul </w:t>
      </w:r>
      <w:r w:rsidRPr="00F36AE9">
        <w:rPr>
          <w:rStyle w:val="Enfasicorsivo"/>
          <w:rFonts w:ascii="Georgia" w:hAnsi="Georgia" w:cstheme="minorHAnsi"/>
          <w:i w:val="0"/>
          <w:iCs w:val="0"/>
        </w:rPr>
        <w:t xml:space="preserve">“Portale delle Agevolazioni”. </w:t>
      </w:r>
      <w:r w:rsidRPr="00F36AE9">
        <w:rPr>
          <w:rFonts w:ascii="Georgia" w:hAnsi="Georgia"/>
        </w:rPr>
        <w:t xml:space="preserve">Dalla data di invio della richiesta l'Istituto ha 5 giorni di tempo per informare </w:t>
      </w:r>
      <w:r w:rsidR="00390F71">
        <w:rPr>
          <w:rFonts w:ascii="Georgia" w:hAnsi="Georgia"/>
        </w:rPr>
        <w:t xml:space="preserve">il datore </w:t>
      </w:r>
      <w:r w:rsidRPr="00F36AE9">
        <w:rPr>
          <w:rFonts w:ascii="Georgia" w:hAnsi="Georgia"/>
        </w:rPr>
        <w:t xml:space="preserve">che è stato prenotato l’importo massimo dell’incentivo per il lavoratore segnalato. </w:t>
      </w:r>
      <w:r w:rsidR="00390F71">
        <w:rPr>
          <w:rFonts w:ascii="Georgia" w:hAnsi="Georgia"/>
        </w:rPr>
        <w:t xml:space="preserve">In </w:t>
      </w:r>
      <w:r w:rsidRPr="00F36AE9">
        <w:rPr>
          <w:rFonts w:ascii="Georgia" w:hAnsi="Georgia"/>
        </w:rPr>
        <w:t xml:space="preserve">ipotesi </w:t>
      </w:r>
      <w:r w:rsidR="00390F71">
        <w:rPr>
          <w:rFonts w:ascii="Georgia" w:hAnsi="Georgia"/>
        </w:rPr>
        <w:t>di a</w:t>
      </w:r>
      <w:r w:rsidRPr="00F36AE9">
        <w:rPr>
          <w:rFonts w:ascii="Georgia" w:hAnsi="Georgia"/>
        </w:rPr>
        <w:t>cco</w:t>
      </w:r>
      <w:r w:rsidR="00390F71">
        <w:rPr>
          <w:rFonts w:ascii="Georgia" w:hAnsi="Georgia"/>
        </w:rPr>
        <w:t>glimento</w:t>
      </w:r>
      <w:r w:rsidRPr="00F36AE9">
        <w:rPr>
          <w:rFonts w:ascii="Georgia" w:hAnsi="Georgia"/>
        </w:rPr>
        <w:t xml:space="preserve">, il datore, entro </w:t>
      </w:r>
      <w:r w:rsidR="00390F71">
        <w:rPr>
          <w:rFonts w:ascii="Georgia" w:hAnsi="Georgia"/>
        </w:rPr>
        <w:t>7</w:t>
      </w:r>
      <w:r w:rsidRPr="00F36AE9">
        <w:rPr>
          <w:rFonts w:ascii="Georgia" w:hAnsi="Georgia"/>
        </w:rPr>
        <w:t xml:space="preserve"> giorni di calendario, ha l’onere di stipulare il contratto di lavoro e di comunicare, a pena di decadenza, entro ulteriori </w:t>
      </w:r>
      <w:r w:rsidR="00390F71">
        <w:rPr>
          <w:rFonts w:ascii="Georgia" w:hAnsi="Georgia"/>
        </w:rPr>
        <w:t xml:space="preserve">7 </w:t>
      </w:r>
      <w:r w:rsidRPr="00F36AE9">
        <w:rPr>
          <w:rFonts w:ascii="Georgia" w:hAnsi="Georgia"/>
        </w:rPr>
        <w:t>giorni di calendario, l’avvenuta assunzione, chiedendo la conferma della prenotazione effettuata in suo favore.</w:t>
      </w:r>
      <w:r w:rsidR="003B68B8">
        <w:rPr>
          <w:rFonts w:ascii="Georgia" w:hAnsi="Georgia"/>
        </w:rPr>
        <w:t xml:space="preserve"> Info dai Consulenti del lavoro.</w:t>
      </w:r>
    </w:p>
    <w:sectPr w:rsidR="009F3DA8" w:rsidRPr="00F36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A8"/>
    <w:rsid w:val="000E7ABD"/>
    <w:rsid w:val="00390F71"/>
    <w:rsid w:val="003B68B8"/>
    <w:rsid w:val="00841E55"/>
    <w:rsid w:val="009F3DA8"/>
    <w:rsid w:val="00E310DA"/>
    <w:rsid w:val="00F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5F39"/>
  <w15:chartTrackingRefBased/>
  <w15:docId w15:val="{0C8E1AF0-F19B-46BE-9533-7CCF03E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6AE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36AE9"/>
    <w:rPr>
      <w:b/>
      <w:bCs/>
    </w:rPr>
  </w:style>
  <w:style w:type="character" w:styleId="Enfasicorsivo">
    <w:name w:val="Emphasis"/>
    <w:basedOn w:val="Carpredefinitoparagrafo"/>
    <w:uiPriority w:val="20"/>
    <w:qFormat/>
    <w:rsid w:val="00F36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3</cp:revision>
  <dcterms:created xsi:type="dcterms:W3CDTF">2023-07-28T07:50:00Z</dcterms:created>
  <dcterms:modified xsi:type="dcterms:W3CDTF">2023-07-28T07:50:00Z</dcterms:modified>
</cp:coreProperties>
</file>