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A42BD" w14:textId="1AAF9386" w:rsidR="00D26E80" w:rsidRDefault="00071683" w:rsidP="00542C3C">
      <w:pPr>
        <w:pStyle w:val="Default"/>
        <w:jc w:val="both"/>
        <w:rPr>
          <w:rFonts w:ascii="Georgia" w:hAnsi="Georgia"/>
          <w:color w:val="auto"/>
          <w:sz w:val="22"/>
          <w:szCs w:val="22"/>
        </w:rPr>
      </w:pPr>
      <w:r>
        <w:rPr>
          <w:rFonts w:ascii="Georgia" w:hAnsi="Georgia"/>
          <w:color w:val="auto"/>
          <w:sz w:val="22"/>
          <w:szCs w:val="22"/>
        </w:rPr>
        <w:t>Articolo settimanale Fondazione Studi dell’8 settembre 2023</w:t>
      </w:r>
    </w:p>
    <w:p w14:paraId="14352165" w14:textId="77777777" w:rsidR="00071683" w:rsidRPr="00C45677" w:rsidRDefault="00071683" w:rsidP="00542C3C">
      <w:pPr>
        <w:pStyle w:val="Default"/>
        <w:jc w:val="both"/>
        <w:rPr>
          <w:rFonts w:ascii="Georgia" w:hAnsi="Georgia"/>
          <w:color w:val="auto"/>
          <w:sz w:val="22"/>
          <w:szCs w:val="22"/>
        </w:rPr>
      </w:pPr>
    </w:p>
    <w:p w14:paraId="6F0F15B6" w14:textId="77777777" w:rsidR="00D26E80" w:rsidRPr="00C45677" w:rsidRDefault="00D26E80" w:rsidP="00542C3C">
      <w:pPr>
        <w:pStyle w:val="Default"/>
        <w:jc w:val="both"/>
        <w:rPr>
          <w:rFonts w:ascii="Georgia" w:hAnsi="Georgia"/>
          <w:b/>
          <w:bCs/>
          <w:color w:val="auto"/>
          <w:sz w:val="22"/>
          <w:szCs w:val="22"/>
        </w:rPr>
      </w:pPr>
      <w:r w:rsidRPr="00C45677">
        <w:rPr>
          <w:rFonts w:ascii="Georgia" w:hAnsi="Georgia"/>
          <w:color w:val="auto"/>
          <w:sz w:val="22"/>
          <w:szCs w:val="22"/>
        </w:rPr>
        <w:t xml:space="preserve"> </w:t>
      </w:r>
      <w:r w:rsidRPr="00C45677">
        <w:rPr>
          <w:rFonts w:ascii="Georgia" w:hAnsi="Georgia"/>
          <w:b/>
          <w:bCs/>
          <w:color w:val="auto"/>
          <w:sz w:val="22"/>
          <w:szCs w:val="22"/>
        </w:rPr>
        <w:t xml:space="preserve">L’occupazione cresce? Allora cambio lavoro </w:t>
      </w:r>
    </w:p>
    <w:p w14:paraId="4CBDAD59" w14:textId="77777777" w:rsidR="00D26E80" w:rsidRPr="00C45677" w:rsidRDefault="00D26E80" w:rsidP="00542C3C">
      <w:pPr>
        <w:pStyle w:val="Default"/>
        <w:jc w:val="both"/>
        <w:rPr>
          <w:rFonts w:ascii="Georgia" w:hAnsi="Georgia"/>
          <w:b/>
          <w:bCs/>
          <w:color w:val="auto"/>
          <w:sz w:val="22"/>
          <w:szCs w:val="22"/>
        </w:rPr>
      </w:pPr>
    </w:p>
    <w:p w14:paraId="16B32B9C" w14:textId="77777777" w:rsidR="00C45677" w:rsidRPr="00C45677" w:rsidRDefault="00C45677" w:rsidP="00542C3C">
      <w:pPr>
        <w:pStyle w:val="Default"/>
        <w:jc w:val="both"/>
        <w:rPr>
          <w:rFonts w:ascii="Georgia" w:hAnsi="Georgia"/>
          <w:color w:val="auto"/>
          <w:sz w:val="22"/>
          <w:szCs w:val="22"/>
          <w:shd w:val="clear" w:color="auto" w:fill="FFFFFF"/>
        </w:rPr>
      </w:pPr>
    </w:p>
    <w:p w14:paraId="35791658" w14:textId="2A3290A0" w:rsidR="00D26E80" w:rsidRPr="00C45677" w:rsidRDefault="00C45677" w:rsidP="00542C3C">
      <w:pPr>
        <w:pStyle w:val="Default"/>
        <w:jc w:val="both"/>
        <w:rPr>
          <w:rFonts w:ascii="Georgia" w:hAnsi="Georgia"/>
          <w:color w:val="auto"/>
          <w:sz w:val="22"/>
          <w:szCs w:val="22"/>
        </w:rPr>
      </w:pPr>
      <w:r w:rsidRPr="00C45677">
        <w:rPr>
          <w:rFonts w:ascii="Georgia" w:hAnsi="Georgia"/>
          <w:color w:val="auto"/>
          <w:sz w:val="22"/>
          <w:szCs w:val="22"/>
          <w:shd w:val="clear" w:color="auto" w:fill="FFFFFF"/>
        </w:rPr>
        <w:t>Con l’occupazione in crescita, aumenta la voglia di cambiare lavoro. Spinti dalle nuove opportunità che offre il mercato, dalla concorrenzialità crescente delle imprese nel trattenere i giovani o nel reclutare le professionalità introvabili, ma anche desiderosi di un cambiamento che porti ad una maggiore soddisfazione professionale o ad un migliore equilibrio vita-lavoro, i lavoratori italiani si muovono molto più di prima tra un’occupazione e l’altra. L’accentuata mobilità interna al mercato e il fenomeno delle dimissioni volontarie, in aumento negli ultimi 4 anni, vedranno da questo mese oltre 3 milioni di occupati alla ricerca di un nuovo impiego. È quanto emerge dall’ultima indagine della Fondazione Studi Consulenti del Lavoro dal titolo </w:t>
      </w:r>
      <w:r w:rsidRPr="00C45677">
        <w:rPr>
          <w:rStyle w:val="Enfasigrassetto"/>
          <w:rFonts w:ascii="Georgia" w:hAnsi="Georgia"/>
          <w:b w:val="0"/>
          <w:bCs w:val="0"/>
          <w:color w:val="auto"/>
          <w:sz w:val="22"/>
          <w:szCs w:val="22"/>
          <w:shd w:val="clear" w:color="auto" w:fill="FFFFFF"/>
        </w:rPr>
        <w:t>“Ritorno al lavoro: per 3 milioni parte la ricerca di una nuova occupazione”</w:t>
      </w:r>
      <w:r w:rsidRPr="00C45677">
        <w:rPr>
          <w:rFonts w:ascii="Georgia" w:hAnsi="Georgia"/>
          <w:color w:val="auto"/>
          <w:sz w:val="22"/>
          <w:szCs w:val="22"/>
          <w:shd w:val="clear" w:color="auto" w:fill="FFFFFF"/>
        </w:rPr>
        <w:t>, pubblicata nei giorni scorsi. Nel 2022 sono stati 121.756 gli occupati a tempo indeterminato che si sono dimessi al rientro dalla pausa estiva (circa il 10% del totale delle dimissioni avvenute durante l’anno). Il 2022, in particolare, è stato l’anno record delle dimissioni: 1.255.000 lavoratori a tempo indeterminato hanno lasciato il proprio impiego (+9,7% rispetto al 2021, +24% rispetto al 2019). Se si considerano, poi, i lavoratori a termine e stagionali, il numero arriva a 2.156.000(+13,3% rispetto al 2021, +27,8% rispetto al 2019). Con riferimento ai settori più interessati dal fenomeno, la ricerca evidenzia come su 100 dimissioni di lavoratori a tempo indeterminato, la quota maggiore si è avuta nel commercio e nei servizi turistici (33,8% del totale) e nel comparto manifatturiero (25%).  A ben vedere, però, la tendenza a dimettersi s’inserisce nella più ampia voglia di cambiamento di lavoro degli italiani. La diffusa mobilità raggiunge tra i giovani la sua acme: il 13% di loro, infatti, ha cambiato lavoro, mentre il 15% è attivamente alla ricerca di una nuova occupazione. A spiegare il fenomeno, soprattutto la mancata soddisfazione per la situazione professionale precedente. Non a caso, il 41% di chi ha cambiato lavoro negli ultimi due anni (o si accinge a farlo) dichiara che a guidarlo verso questa scelta è stato soprattutto lo scontento per l’attuale condizione. Cosa ricercano nel nuovo lavoro? In primis, un miglioramento retributivo (39%), che non significa meri aumenti salariali ma anche diverse e migliori forme di welfare e benefits. Poi, un migliore equilibrio lavoro-vita privata (30%), il desiderio di riscoprire motivazioni e nuovi stimoli (21%), un migliore clima aziendale (20%) e prospettive di crescita e carriera (20%)</w:t>
      </w:r>
      <w:r>
        <w:rPr>
          <w:rFonts w:ascii="Georgia" w:hAnsi="Georgia"/>
          <w:color w:val="auto"/>
          <w:sz w:val="22"/>
          <w:szCs w:val="22"/>
          <w:shd w:val="clear" w:color="auto" w:fill="FFFFFF"/>
        </w:rPr>
        <w:t>.</w:t>
      </w:r>
    </w:p>
    <w:p w14:paraId="54925095" w14:textId="6DDF6182" w:rsidR="002A4C16" w:rsidRPr="00C45677" w:rsidRDefault="002A4C16" w:rsidP="00542C3C">
      <w:pPr>
        <w:jc w:val="both"/>
        <w:rPr>
          <w:rFonts w:ascii="Georgia" w:hAnsi="Georgia"/>
          <w:sz w:val="22"/>
          <w:szCs w:val="22"/>
        </w:rPr>
      </w:pPr>
    </w:p>
    <w:sectPr w:rsidR="002A4C16" w:rsidRPr="00C456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C16"/>
    <w:rsid w:val="00071683"/>
    <w:rsid w:val="001E43E9"/>
    <w:rsid w:val="002A4C16"/>
    <w:rsid w:val="00542C3C"/>
    <w:rsid w:val="006F519A"/>
    <w:rsid w:val="00C45677"/>
    <w:rsid w:val="00D26E80"/>
    <w:rsid w:val="00E157EF"/>
    <w:rsid w:val="00E6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A2EC4"/>
  <w15:chartTrackingRefBased/>
  <w15:docId w15:val="{95F8F23C-F8EC-4084-B0C2-390C8413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57EF"/>
    <w:pPr>
      <w:spacing w:after="0" w:line="240" w:lineRule="auto"/>
    </w:pPr>
    <w:rPr>
      <w:rFonts w:eastAsiaTheme="minorEastAsia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26E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456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5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F2C8E-0E26-4369-9CE4-0943C2E0A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bradaschia</dc:creator>
  <cp:keywords/>
  <dc:description/>
  <cp:lastModifiedBy>Sabrina Dozzi</cp:lastModifiedBy>
  <cp:revision>3</cp:revision>
  <dcterms:created xsi:type="dcterms:W3CDTF">2023-09-08T08:44:00Z</dcterms:created>
  <dcterms:modified xsi:type="dcterms:W3CDTF">2023-09-08T08:44:00Z</dcterms:modified>
</cp:coreProperties>
</file>