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DE9F4" w14:textId="77777777" w:rsidR="00E43DF1" w:rsidRDefault="00E43DF1">
      <w:pPr>
        <w:jc w:val="center"/>
        <w:rPr>
          <w:sz w:val="22"/>
        </w:rPr>
      </w:pPr>
      <w:r>
        <w:rPr>
          <w:sz w:val="22"/>
        </w:rPr>
        <w:t>CONSIGLIO PROVINCIALE DELL’ORDINE</w:t>
      </w:r>
    </w:p>
    <w:p w14:paraId="14751F11" w14:textId="77777777" w:rsidR="00E43DF1" w:rsidRDefault="00E43DF1">
      <w:pPr>
        <w:jc w:val="center"/>
        <w:rPr>
          <w:sz w:val="22"/>
        </w:rPr>
      </w:pPr>
      <w:r>
        <w:rPr>
          <w:sz w:val="22"/>
        </w:rPr>
        <w:t>DEI CONSULENTI DEL LAVORO</w:t>
      </w:r>
      <w:r w:rsidR="00A75171">
        <w:rPr>
          <w:sz w:val="22"/>
        </w:rPr>
        <w:t xml:space="preserve"> DI LECCE</w:t>
      </w:r>
    </w:p>
    <w:p w14:paraId="6C359887" w14:textId="77777777" w:rsidR="00E43DF1" w:rsidRDefault="00E43DF1">
      <w:pPr>
        <w:jc w:val="center"/>
      </w:pPr>
      <w:r>
        <w:t>_________________________________</w:t>
      </w:r>
    </w:p>
    <w:p w14:paraId="5F296C93" w14:textId="77777777" w:rsidR="00E43DF1" w:rsidRDefault="00E43DF1">
      <w:pPr>
        <w:jc w:val="center"/>
      </w:pPr>
    </w:p>
    <w:p w14:paraId="53373538" w14:textId="77777777" w:rsidR="00E43DF1" w:rsidRDefault="00E43DF1">
      <w:pPr>
        <w:jc w:val="center"/>
        <w:rPr>
          <w:sz w:val="22"/>
        </w:rPr>
      </w:pPr>
      <w:r>
        <w:rPr>
          <w:sz w:val="22"/>
        </w:rPr>
        <w:t xml:space="preserve">PRO-MEMORIA DELLE CONDIZIONI PER L’ISCRIZIONE </w:t>
      </w:r>
    </w:p>
    <w:p w14:paraId="08017BD1" w14:textId="77777777" w:rsidR="00E43DF1" w:rsidRDefault="00E43DF1">
      <w:pPr>
        <w:jc w:val="center"/>
        <w:rPr>
          <w:sz w:val="22"/>
        </w:rPr>
      </w:pPr>
      <w:r>
        <w:rPr>
          <w:sz w:val="22"/>
        </w:rPr>
        <w:t xml:space="preserve">NEL REGISTRO DEI </w:t>
      </w:r>
      <w:r w:rsidR="005A3F85">
        <w:rPr>
          <w:sz w:val="22"/>
        </w:rPr>
        <w:t>TIROCINANTI</w:t>
      </w:r>
    </w:p>
    <w:p w14:paraId="3BF7A591" w14:textId="77777777" w:rsidR="00E43DF1" w:rsidRDefault="00332C1E">
      <w:pPr>
        <w:jc w:val="center"/>
        <w:rPr>
          <w:sz w:val="16"/>
        </w:rPr>
      </w:pPr>
      <w:r>
        <w:rPr>
          <w:sz w:val="16"/>
        </w:rPr>
        <w:t>ART. 6 D.P</w:t>
      </w:r>
      <w:r w:rsidR="00E43DF1">
        <w:rPr>
          <w:sz w:val="16"/>
        </w:rPr>
        <w:t>.</w:t>
      </w:r>
      <w:r>
        <w:rPr>
          <w:sz w:val="16"/>
        </w:rPr>
        <w:t>R. 137/2012</w:t>
      </w:r>
    </w:p>
    <w:p w14:paraId="26977EB3" w14:textId="77777777" w:rsidR="00E43DF1" w:rsidRDefault="00E43DF1">
      <w:pPr>
        <w:jc w:val="center"/>
        <w:rPr>
          <w:sz w:val="16"/>
        </w:rPr>
      </w:pPr>
    </w:p>
    <w:p w14:paraId="1CE45665" w14:textId="77777777" w:rsidR="00E43DF1" w:rsidRDefault="00E43DF1">
      <w:pPr>
        <w:pStyle w:val="Corpodeltesto"/>
      </w:pPr>
    </w:p>
    <w:p w14:paraId="7ED33176" w14:textId="77777777" w:rsidR="00E43DF1" w:rsidRPr="00262710" w:rsidRDefault="00A75171" w:rsidP="005F6DD4">
      <w:pPr>
        <w:pStyle w:val="Corpodeltesto"/>
        <w:spacing w:line="360" w:lineRule="auto"/>
        <w:rPr>
          <w:sz w:val="24"/>
          <w:szCs w:val="26"/>
        </w:rPr>
      </w:pPr>
      <w:r w:rsidRPr="00262710">
        <w:rPr>
          <w:sz w:val="24"/>
          <w:szCs w:val="26"/>
        </w:rPr>
        <w:t xml:space="preserve">Il/la sottoscritto/a …………………………………………………………………………… con la presente dichiara di aver compreso ed accettato tutto </w:t>
      </w:r>
      <w:r w:rsidR="00FE25AE" w:rsidRPr="00262710">
        <w:rPr>
          <w:sz w:val="24"/>
          <w:szCs w:val="26"/>
        </w:rPr>
        <w:t>quanto</w:t>
      </w:r>
      <w:r w:rsidRPr="00262710">
        <w:rPr>
          <w:sz w:val="24"/>
          <w:szCs w:val="26"/>
        </w:rPr>
        <w:t xml:space="preserve"> indicato nel Regolamento sul Tirocinio Obbligatorio per l’accesso alla Professione di Consulente del Lavoro</w:t>
      </w:r>
      <w:r w:rsidR="00886989">
        <w:rPr>
          <w:sz w:val="24"/>
          <w:szCs w:val="26"/>
        </w:rPr>
        <w:t>,</w:t>
      </w:r>
      <w:r w:rsidRPr="00262710">
        <w:rPr>
          <w:sz w:val="24"/>
          <w:szCs w:val="26"/>
        </w:rPr>
        <w:t xml:space="preserve"> approvato dal CNO con delibera n.327 del 23 ottobre 2014 con parere favorevole del Ministero del lavoro e delle Politiche Sociali del 3 ottobre 2014 ed entrato in vigore dal 01/01/2015.</w:t>
      </w:r>
    </w:p>
    <w:p w14:paraId="071D74BB" w14:textId="77777777" w:rsidR="00E43DF1" w:rsidRPr="00262710" w:rsidRDefault="00E43DF1" w:rsidP="005F6DD4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4"/>
          <w:szCs w:val="26"/>
        </w:rPr>
      </w:pPr>
      <w:r w:rsidRPr="00262710">
        <w:rPr>
          <w:sz w:val="24"/>
          <w:szCs w:val="26"/>
        </w:rPr>
        <w:t>Pe</w:t>
      </w:r>
      <w:r w:rsidR="00FE25AE" w:rsidRPr="00262710">
        <w:rPr>
          <w:sz w:val="24"/>
          <w:szCs w:val="26"/>
        </w:rPr>
        <w:t>r una corretta applicazione dell’art</w:t>
      </w:r>
      <w:r w:rsidR="00332C1E" w:rsidRPr="00262710">
        <w:rPr>
          <w:sz w:val="24"/>
          <w:szCs w:val="26"/>
        </w:rPr>
        <w:t>. 6 D.P.R. 137/2012</w:t>
      </w:r>
      <w:r w:rsidRPr="00262710">
        <w:rPr>
          <w:sz w:val="24"/>
          <w:szCs w:val="26"/>
        </w:rPr>
        <w:t xml:space="preserve"> contenente “</w:t>
      </w:r>
      <w:r w:rsidR="003D4635" w:rsidRPr="00262710">
        <w:rPr>
          <w:b/>
          <w:bCs/>
          <w:sz w:val="24"/>
          <w:szCs w:val="26"/>
        </w:rPr>
        <w:t>Regolamento recante riforma degli ordinamenti professionali, a norma dell'articolo 3, comma 5, del decreto-legge 13 agosto 2011, n. 138, convertito, con modificazioni, dalla legge 14 settembre 2011, n. 148.</w:t>
      </w:r>
      <w:r w:rsidR="003D4635" w:rsidRPr="00262710">
        <w:rPr>
          <w:sz w:val="24"/>
          <w:szCs w:val="26"/>
        </w:rPr>
        <w:t>”</w:t>
      </w:r>
      <w:r w:rsidRPr="00262710">
        <w:rPr>
          <w:sz w:val="24"/>
          <w:szCs w:val="26"/>
        </w:rPr>
        <w:t>, si richiama l’attenzione su alcuni punti essenziali e pratici:</w:t>
      </w:r>
    </w:p>
    <w:p w14:paraId="1013DCF7" w14:textId="77777777" w:rsidR="00375507" w:rsidRPr="00262710" w:rsidRDefault="00E43DF1" w:rsidP="00FE25AE">
      <w:pPr>
        <w:numPr>
          <w:ilvl w:val="0"/>
          <w:numId w:val="1"/>
        </w:numPr>
        <w:spacing w:line="360" w:lineRule="auto"/>
        <w:jc w:val="both"/>
        <w:rPr>
          <w:sz w:val="24"/>
          <w:szCs w:val="26"/>
        </w:rPr>
      </w:pPr>
      <w:r w:rsidRPr="00262710">
        <w:rPr>
          <w:sz w:val="24"/>
          <w:szCs w:val="26"/>
        </w:rPr>
        <w:t>la domanda in carta legale</w:t>
      </w:r>
      <w:r w:rsidR="00886989">
        <w:rPr>
          <w:sz w:val="24"/>
          <w:szCs w:val="26"/>
        </w:rPr>
        <w:t>,</w:t>
      </w:r>
      <w:r w:rsidRPr="00262710">
        <w:rPr>
          <w:sz w:val="24"/>
          <w:szCs w:val="26"/>
        </w:rPr>
        <w:t xml:space="preserve"> come da allegato</w:t>
      </w:r>
      <w:r w:rsidRPr="00262710">
        <w:rPr>
          <w:i/>
          <w:sz w:val="24"/>
          <w:szCs w:val="26"/>
        </w:rPr>
        <w:t xml:space="preserve"> </w:t>
      </w:r>
      <w:r w:rsidR="00FE25AE" w:rsidRPr="00262710">
        <w:rPr>
          <w:sz w:val="24"/>
          <w:szCs w:val="26"/>
        </w:rPr>
        <w:t>da presentare al Consiglio Provinciale</w:t>
      </w:r>
      <w:r w:rsidR="00676C86" w:rsidRPr="00262710">
        <w:rPr>
          <w:sz w:val="24"/>
          <w:szCs w:val="26"/>
        </w:rPr>
        <w:t xml:space="preserve"> </w:t>
      </w:r>
      <w:r w:rsidRPr="00262710">
        <w:rPr>
          <w:sz w:val="24"/>
          <w:szCs w:val="26"/>
        </w:rPr>
        <w:t>dell’Ordine dei Consulenti del Lavoro</w:t>
      </w:r>
      <w:r w:rsidR="00676C86" w:rsidRPr="00262710">
        <w:rPr>
          <w:sz w:val="24"/>
          <w:szCs w:val="26"/>
        </w:rPr>
        <w:t>,</w:t>
      </w:r>
      <w:r w:rsidRPr="00262710">
        <w:rPr>
          <w:sz w:val="24"/>
          <w:szCs w:val="26"/>
        </w:rPr>
        <w:t xml:space="preserve"> deve e</w:t>
      </w:r>
      <w:r w:rsidR="00676C86" w:rsidRPr="00262710">
        <w:rPr>
          <w:sz w:val="24"/>
          <w:szCs w:val="26"/>
        </w:rPr>
        <w:t xml:space="preserve">ssere corredata dai documenti </w:t>
      </w:r>
      <w:r w:rsidR="00964680" w:rsidRPr="00262710">
        <w:rPr>
          <w:sz w:val="24"/>
          <w:szCs w:val="26"/>
        </w:rPr>
        <w:t xml:space="preserve">indicati nel </w:t>
      </w:r>
      <w:r w:rsidR="00A75171" w:rsidRPr="00262710">
        <w:rPr>
          <w:sz w:val="24"/>
          <w:szCs w:val="26"/>
        </w:rPr>
        <w:t xml:space="preserve">suddetto </w:t>
      </w:r>
      <w:r w:rsidR="00964680" w:rsidRPr="00262710">
        <w:rPr>
          <w:sz w:val="24"/>
          <w:szCs w:val="26"/>
        </w:rPr>
        <w:t>Regolamento</w:t>
      </w:r>
      <w:r w:rsidR="00676C86" w:rsidRPr="00262710">
        <w:rPr>
          <w:sz w:val="24"/>
          <w:szCs w:val="26"/>
        </w:rPr>
        <w:t xml:space="preserve">, il costo dell’iscrizione all’Albo è di € </w:t>
      </w:r>
      <w:r w:rsidR="00676C86" w:rsidRPr="00262710">
        <w:rPr>
          <w:b/>
          <w:sz w:val="24"/>
          <w:szCs w:val="26"/>
        </w:rPr>
        <w:t>300,00</w:t>
      </w:r>
      <w:r w:rsidR="00375507" w:rsidRPr="00262710">
        <w:rPr>
          <w:sz w:val="24"/>
          <w:szCs w:val="26"/>
        </w:rPr>
        <w:t>.</w:t>
      </w:r>
    </w:p>
    <w:p w14:paraId="65109797" w14:textId="77777777" w:rsidR="00E43DF1" w:rsidRPr="00262710" w:rsidRDefault="00A75171" w:rsidP="005F6DD4">
      <w:pPr>
        <w:autoSpaceDE w:val="0"/>
        <w:autoSpaceDN w:val="0"/>
        <w:adjustRightInd w:val="0"/>
        <w:spacing w:line="360" w:lineRule="auto"/>
        <w:jc w:val="both"/>
        <w:rPr>
          <w:sz w:val="24"/>
          <w:szCs w:val="26"/>
        </w:rPr>
      </w:pPr>
      <w:r w:rsidRPr="00262710">
        <w:rPr>
          <w:sz w:val="24"/>
          <w:szCs w:val="26"/>
        </w:rPr>
        <w:t>I</w:t>
      </w:r>
      <w:r w:rsidR="00E43DF1" w:rsidRPr="00262710">
        <w:rPr>
          <w:sz w:val="24"/>
          <w:szCs w:val="26"/>
        </w:rPr>
        <w:t xml:space="preserve">l professionista, </w:t>
      </w:r>
      <w:r w:rsidR="000807D3" w:rsidRPr="00262710">
        <w:rPr>
          <w:b/>
          <w:sz w:val="24"/>
          <w:szCs w:val="26"/>
        </w:rPr>
        <w:t>CONSULENTE DEL LAVORO,</w:t>
      </w:r>
      <w:r w:rsidR="000807D3" w:rsidRPr="00262710">
        <w:rPr>
          <w:sz w:val="24"/>
          <w:szCs w:val="26"/>
        </w:rPr>
        <w:t xml:space="preserve"> </w:t>
      </w:r>
      <w:r w:rsidR="00E43DF1" w:rsidRPr="00262710">
        <w:rPr>
          <w:sz w:val="24"/>
          <w:szCs w:val="26"/>
        </w:rPr>
        <w:t>presso lo studio del quale si svolgerà il praticantato,</w:t>
      </w:r>
      <w:r w:rsidR="00E43DF1" w:rsidRPr="00262710">
        <w:rPr>
          <w:b/>
          <w:sz w:val="24"/>
          <w:szCs w:val="26"/>
        </w:rPr>
        <w:t xml:space="preserve"> </w:t>
      </w:r>
      <w:r w:rsidR="000807D3" w:rsidRPr="00262710">
        <w:rPr>
          <w:b/>
          <w:sz w:val="24"/>
          <w:szCs w:val="26"/>
        </w:rPr>
        <w:t>deve essere iscritto all’albo da almeno 5 anni</w:t>
      </w:r>
      <w:r w:rsidR="003F0271" w:rsidRPr="00262710">
        <w:rPr>
          <w:b/>
          <w:sz w:val="24"/>
          <w:szCs w:val="26"/>
        </w:rPr>
        <w:t xml:space="preserve"> </w:t>
      </w:r>
      <w:r w:rsidR="003F0271" w:rsidRPr="00262710">
        <w:rPr>
          <w:sz w:val="24"/>
          <w:szCs w:val="26"/>
        </w:rPr>
        <w:t>e non può assumere la funzione per più di tre praticanti contemporaneamente, salva la motivata autorizzazione rila</w:t>
      </w:r>
      <w:r w:rsidR="00B063C7" w:rsidRPr="00262710">
        <w:rPr>
          <w:sz w:val="24"/>
          <w:szCs w:val="26"/>
        </w:rPr>
        <w:t xml:space="preserve">sciata dal competente consiglio </w:t>
      </w:r>
      <w:r w:rsidR="003F0271" w:rsidRPr="00262710">
        <w:rPr>
          <w:sz w:val="24"/>
          <w:szCs w:val="26"/>
        </w:rPr>
        <w:t>territoriale (art.6 c. 3 D.P.R. 137/2012)</w:t>
      </w:r>
      <w:r w:rsidR="000807D3" w:rsidRPr="00262710">
        <w:rPr>
          <w:sz w:val="24"/>
          <w:szCs w:val="26"/>
        </w:rPr>
        <w:t>.</w:t>
      </w:r>
    </w:p>
    <w:p w14:paraId="48946DF9" w14:textId="77777777" w:rsidR="00B063C7" w:rsidRPr="00262710" w:rsidRDefault="005F6DD4" w:rsidP="005F6DD4">
      <w:pPr>
        <w:autoSpaceDE w:val="0"/>
        <w:autoSpaceDN w:val="0"/>
        <w:adjustRightInd w:val="0"/>
        <w:spacing w:line="360" w:lineRule="auto"/>
        <w:jc w:val="both"/>
        <w:rPr>
          <w:sz w:val="24"/>
          <w:szCs w:val="26"/>
        </w:rPr>
      </w:pPr>
      <w:r w:rsidRPr="00262710">
        <w:rPr>
          <w:sz w:val="24"/>
          <w:szCs w:val="26"/>
        </w:rPr>
        <w:t>I</w:t>
      </w:r>
      <w:r w:rsidR="00B063C7" w:rsidRPr="00262710">
        <w:rPr>
          <w:sz w:val="24"/>
          <w:szCs w:val="26"/>
        </w:rPr>
        <w:t>l tirocinio professionale</w:t>
      </w:r>
      <w:r w:rsidR="00886989">
        <w:rPr>
          <w:sz w:val="24"/>
          <w:szCs w:val="26"/>
        </w:rPr>
        <w:t>,</w:t>
      </w:r>
      <w:r w:rsidR="00B063C7" w:rsidRPr="00262710">
        <w:rPr>
          <w:sz w:val="24"/>
          <w:szCs w:val="26"/>
        </w:rPr>
        <w:t xml:space="preserve"> ha una durata massima di diciotto mesi.</w:t>
      </w:r>
      <w:r w:rsidR="00A75171" w:rsidRPr="00262710">
        <w:rPr>
          <w:sz w:val="24"/>
          <w:szCs w:val="26"/>
        </w:rPr>
        <w:t xml:space="preserve"> (art.6 c. 1 D.P.R. 137/2012) e si</w:t>
      </w:r>
      <w:r w:rsidR="00E43DF1" w:rsidRPr="00262710">
        <w:rPr>
          <w:sz w:val="24"/>
          <w:szCs w:val="26"/>
        </w:rPr>
        <w:t xml:space="preserve"> computa </w:t>
      </w:r>
      <w:r w:rsidR="00E43DF1" w:rsidRPr="00262710">
        <w:rPr>
          <w:b/>
          <w:sz w:val="24"/>
          <w:szCs w:val="26"/>
        </w:rPr>
        <w:t xml:space="preserve">dalla data di presentazione della domanda </w:t>
      </w:r>
      <w:r w:rsidR="00A75171" w:rsidRPr="00262710">
        <w:rPr>
          <w:sz w:val="24"/>
          <w:szCs w:val="26"/>
        </w:rPr>
        <w:t>al Consiglio P</w:t>
      </w:r>
      <w:r w:rsidR="00E43DF1" w:rsidRPr="00262710">
        <w:rPr>
          <w:sz w:val="24"/>
          <w:szCs w:val="26"/>
        </w:rPr>
        <w:t>rovinciale (</w:t>
      </w:r>
      <w:r w:rsidR="00E43DF1" w:rsidRPr="00262710">
        <w:rPr>
          <w:i/>
          <w:sz w:val="24"/>
          <w:szCs w:val="26"/>
        </w:rPr>
        <w:t>art. 3, c. 1 del D.M. 2.12.1997</w:t>
      </w:r>
      <w:r w:rsidR="00E43DF1" w:rsidRPr="00262710">
        <w:rPr>
          <w:sz w:val="24"/>
          <w:szCs w:val="26"/>
        </w:rPr>
        <w:t xml:space="preserve"> ). </w:t>
      </w:r>
    </w:p>
    <w:p w14:paraId="014BB570" w14:textId="77777777" w:rsidR="00B063C7" w:rsidRPr="00262710" w:rsidRDefault="00E43DF1" w:rsidP="005F6DD4">
      <w:pPr>
        <w:autoSpaceDE w:val="0"/>
        <w:autoSpaceDN w:val="0"/>
        <w:adjustRightInd w:val="0"/>
        <w:spacing w:line="360" w:lineRule="auto"/>
        <w:jc w:val="both"/>
        <w:rPr>
          <w:sz w:val="24"/>
          <w:szCs w:val="26"/>
        </w:rPr>
      </w:pPr>
      <w:r w:rsidRPr="00262710">
        <w:rPr>
          <w:sz w:val="24"/>
          <w:szCs w:val="26"/>
        </w:rPr>
        <w:t xml:space="preserve">Al termine del </w:t>
      </w:r>
      <w:r w:rsidR="00B063C7" w:rsidRPr="00262710">
        <w:rPr>
          <w:sz w:val="24"/>
          <w:szCs w:val="26"/>
        </w:rPr>
        <w:t xml:space="preserve">periodo di tirocinio, il </w:t>
      </w:r>
      <w:r w:rsidR="00A75171" w:rsidRPr="00262710">
        <w:rPr>
          <w:sz w:val="24"/>
          <w:szCs w:val="26"/>
        </w:rPr>
        <w:t xml:space="preserve">Praticante è tenuto a riconsegnare il fascicolo formativo per mettere in condizioni il </w:t>
      </w:r>
      <w:r w:rsidR="00676C86" w:rsidRPr="00262710">
        <w:rPr>
          <w:sz w:val="24"/>
          <w:szCs w:val="26"/>
        </w:rPr>
        <w:t>Consiglio dell'O</w:t>
      </w:r>
      <w:r w:rsidR="00B063C7" w:rsidRPr="00262710">
        <w:rPr>
          <w:sz w:val="24"/>
          <w:szCs w:val="26"/>
        </w:rPr>
        <w:t>rdine</w:t>
      </w:r>
      <w:r w:rsidR="00886989">
        <w:rPr>
          <w:sz w:val="24"/>
          <w:szCs w:val="26"/>
        </w:rPr>
        <w:t>,</w:t>
      </w:r>
      <w:r w:rsidR="00B063C7" w:rsidRPr="00262710">
        <w:rPr>
          <w:sz w:val="24"/>
          <w:szCs w:val="26"/>
        </w:rPr>
        <w:t xml:space="preserve"> </w:t>
      </w:r>
      <w:r w:rsidR="00A75171" w:rsidRPr="00262710">
        <w:rPr>
          <w:sz w:val="24"/>
          <w:szCs w:val="26"/>
        </w:rPr>
        <w:t>di rilasciare</w:t>
      </w:r>
      <w:r w:rsidR="00A15748" w:rsidRPr="00262710">
        <w:rPr>
          <w:sz w:val="24"/>
          <w:szCs w:val="26"/>
        </w:rPr>
        <w:t xml:space="preserve"> il certificato</w:t>
      </w:r>
      <w:r w:rsidR="006B318A">
        <w:rPr>
          <w:sz w:val="24"/>
          <w:szCs w:val="26"/>
        </w:rPr>
        <w:t xml:space="preserve"> di compiuta pratica </w:t>
      </w:r>
      <w:r w:rsidR="006B318A" w:rsidRPr="00886989">
        <w:rPr>
          <w:b/>
          <w:bCs/>
          <w:sz w:val="24"/>
          <w:szCs w:val="26"/>
        </w:rPr>
        <w:t>entro il termine perentorio di 60 giorni dalla conclusione del Tirocinio</w:t>
      </w:r>
      <w:r w:rsidR="00A15748" w:rsidRPr="00262710">
        <w:rPr>
          <w:sz w:val="24"/>
          <w:szCs w:val="26"/>
        </w:rPr>
        <w:t xml:space="preserve">; </w:t>
      </w:r>
      <w:r w:rsidR="006B318A">
        <w:rPr>
          <w:sz w:val="24"/>
          <w:szCs w:val="26"/>
        </w:rPr>
        <w:t>il suddetto certificato</w:t>
      </w:r>
      <w:r w:rsidR="00886989">
        <w:rPr>
          <w:sz w:val="24"/>
          <w:szCs w:val="26"/>
        </w:rPr>
        <w:t>,</w:t>
      </w:r>
      <w:r w:rsidR="00B063C7" w:rsidRPr="00262710">
        <w:rPr>
          <w:sz w:val="24"/>
          <w:szCs w:val="26"/>
        </w:rPr>
        <w:t xml:space="preserve"> perde efficacia decorsi cinque anni senza</w:t>
      </w:r>
      <w:r w:rsidR="00A15748" w:rsidRPr="00262710">
        <w:rPr>
          <w:sz w:val="24"/>
          <w:szCs w:val="26"/>
        </w:rPr>
        <w:t xml:space="preserve"> che segua il superamento dell'E</w:t>
      </w:r>
      <w:r w:rsidR="00B063C7" w:rsidRPr="00262710">
        <w:rPr>
          <w:sz w:val="24"/>
          <w:szCs w:val="26"/>
        </w:rPr>
        <w:t>same di Stato quando previsto. (art.6 c. 12 D.P.R. 137/2012).</w:t>
      </w:r>
    </w:p>
    <w:p w14:paraId="507C4435" w14:textId="77777777" w:rsidR="00E43DF1" w:rsidRPr="00262710" w:rsidRDefault="00FE25AE" w:rsidP="00262710">
      <w:pPr>
        <w:autoSpaceDE w:val="0"/>
        <w:autoSpaceDN w:val="0"/>
        <w:adjustRightInd w:val="0"/>
        <w:spacing w:line="360" w:lineRule="auto"/>
        <w:jc w:val="both"/>
        <w:rPr>
          <w:sz w:val="24"/>
          <w:szCs w:val="26"/>
        </w:rPr>
      </w:pPr>
      <w:r w:rsidRPr="00262710">
        <w:rPr>
          <w:sz w:val="24"/>
          <w:szCs w:val="26"/>
        </w:rPr>
        <w:t>I</w:t>
      </w:r>
      <w:r w:rsidR="00676C86" w:rsidRPr="00262710">
        <w:rPr>
          <w:sz w:val="24"/>
          <w:szCs w:val="26"/>
        </w:rPr>
        <w:t>l</w:t>
      </w:r>
      <w:r w:rsidRPr="00262710">
        <w:rPr>
          <w:sz w:val="24"/>
          <w:szCs w:val="26"/>
        </w:rPr>
        <w:t xml:space="preserve"> Consigli</w:t>
      </w:r>
      <w:r w:rsidR="00676C86" w:rsidRPr="00262710">
        <w:rPr>
          <w:sz w:val="24"/>
          <w:szCs w:val="26"/>
        </w:rPr>
        <w:t>o Provinciale</w:t>
      </w:r>
      <w:r w:rsidRPr="00262710">
        <w:rPr>
          <w:sz w:val="24"/>
          <w:szCs w:val="26"/>
        </w:rPr>
        <w:t xml:space="preserve"> attua </w:t>
      </w:r>
      <w:r w:rsidR="00676C86" w:rsidRPr="00262710">
        <w:rPr>
          <w:sz w:val="24"/>
          <w:szCs w:val="26"/>
        </w:rPr>
        <w:t>delle verifiche</w:t>
      </w:r>
      <w:r w:rsidRPr="00262710">
        <w:rPr>
          <w:sz w:val="24"/>
          <w:szCs w:val="26"/>
        </w:rPr>
        <w:t>, invitando i praticanti a</w:t>
      </w:r>
      <w:r w:rsidR="00676C86" w:rsidRPr="00262710">
        <w:rPr>
          <w:sz w:val="24"/>
          <w:szCs w:val="26"/>
        </w:rPr>
        <w:t xml:space="preserve"> </w:t>
      </w:r>
      <w:r w:rsidRPr="00262710">
        <w:rPr>
          <w:sz w:val="24"/>
          <w:szCs w:val="26"/>
        </w:rPr>
        <w:t>sostenere una prova di valutazione delle competenze e conoscenze acquisite in ordine alle materie</w:t>
      </w:r>
      <w:r w:rsidR="00262710" w:rsidRPr="00262710">
        <w:rPr>
          <w:sz w:val="24"/>
          <w:szCs w:val="26"/>
        </w:rPr>
        <w:t xml:space="preserve"> </w:t>
      </w:r>
      <w:r w:rsidRPr="00262710">
        <w:rPr>
          <w:sz w:val="24"/>
          <w:szCs w:val="26"/>
        </w:rPr>
        <w:t>oggetto dell'esame di abilitazione. La prova viene svolta entro il compimento del periodo di tirocinio</w:t>
      </w:r>
      <w:r w:rsidR="00676C86" w:rsidRPr="00262710">
        <w:rPr>
          <w:sz w:val="24"/>
          <w:szCs w:val="26"/>
        </w:rPr>
        <w:t xml:space="preserve"> </w:t>
      </w:r>
      <w:r w:rsidRPr="00262710">
        <w:rPr>
          <w:sz w:val="24"/>
          <w:szCs w:val="26"/>
        </w:rPr>
        <w:t xml:space="preserve">con il sistema del questionario a risposta multipla. </w:t>
      </w:r>
      <w:r w:rsidR="00E43DF1" w:rsidRPr="00262710">
        <w:rPr>
          <w:sz w:val="24"/>
          <w:szCs w:val="26"/>
        </w:rPr>
        <w:t xml:space="preserve">                                                                                                         </w:t>
      </w:r>
    </w:p>
    <w:p w14:paraId="4A5179C6" w14:textId="77777777" w:rsidR="00262710" w:rsidRDefault="00262710" w:rsidP="00262710">
      <w:pPr>
        <w:pStyle w:val="Corpodeltesto"/>
        <w:spacing w:line="360" w:lineRule="auto"/>
        <w:rPr>
          <w:sz w:val="26"/>
          <w:szCs w:val="26"/>
        </w:rPr>
      </w:pPr>
    </w:p>
    <w:p w14:paraId="32B9820A" w14:textId="77777777" w:rsidR="00262710" w:rsidRDefault="00262710" w:rsidP="00262710">
      <w:pPr>
        <w:pStyle w:val="Corpodeltesto"/>
        <w:spacing w:line="360" w:lineRule="auto"/>
        <w:rPr>
          <w:sz w:val="26"/>
          <w:szCs w:val="26"/>
        </w:rPr>
      </w:pPr>
      <w:r w:rsidRPr="005F6DD4">
        <w:rPr>
          <w:sz w:val="26"/>
          <w:szCs w:val="26"/>
        </w:rPr>
        <w:t>Data  …………….................………….</w:t>
      </w:r>
      <w:r w:rsidR="00E43DF1" w:rsidRPr="005F6DD4">
        <w:rPr>
          <w:sz w:val="26"/>
          <w:szCs w:val="26"/>
        </w:rPr>
        <w:t xml:space="preserve">                                                                                            </w:t>
      </w:r>
      <w:r>
        <w:rPr>
          <w:sz w:val="26"/>
          <w:szCs w:val="26"/>
        </w:rPr>
        <w:t xml:space="preserve">           </w:t>
      </w:r>
      <w:r w:rsidR="00E43DF1" w:rsidRPr="005F6DD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</w:t>
      </w:r>
    </w:p>
    <w:p w14:paraId="11BE7CB2" w14:textId="77777777" w:rsidR="00262710" w:rsidRPr="00262710" w:rsidRDefault="00262710" w:rsidP="00262710">
      <w:pPr>
        <w:pStyle w:val="Corpodeltesto"/>
        <w:spacing w:line="360" w:lineRule="auto"/>
        <w:ind w:left="7080"/>
        <w:rPr>
          <w:sz w:val="26"/>
          <w:szCs w:val="26"/>
        </w:rPr>
      </w:pPr>
      <w:r>
        <w:rPr>
          <w:sz w:val="26"/>
          <w:szCs w:val="26"/>
        </w:rPr>
        <w:t xml:space="preserve">   Firma </w:t>
      </w:r>
    </w:p>
    <w:p w14:paraId="53C281F1" w14:textId="77777777" w:rsidR="00262710" w:rsidRDefault="00262710" w:rsidP="005F6DD4">
      <w:pPr>
        <w:pStyle w:val="Corpodeltesto"/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</w:t>
      </w:r>
    </w:p>
    <w:p w14:paraId="67FFED1D" w14:textId="77777777" w:rsidR="00E43DF1" w:rsidRDefault="00262710" w:rsidP="00262710">
      <w:pPr>
        <w:pStyle w:val="Corpodeltesto"/>
        <w:spacing w:line="360" w:lineRule="auto"/>
        <w:ind w:left="5664"/>
      </w:pPr>
      <w:r>
        <w:rPr>
          <w:sz w:val="26"/>
          <w:szCs w:val="26"/>
        </w:rPr>
        <w:t>……………………………………..</w:t>
      </w:r>
    </w:p>
    <w:sectPr w:rsidR="00E43DF1" w:rsidSect="006B318A">
      <w:pgSz w:w="11906" w:h="16838"/>
      <w:pgMar w:top="426" w:right="1134" w:bottom="567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E5C61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212434F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5D5B3C03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5EE82EB0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 w16cid:durableId="445928850">
    <w:abstractNumId w:val="1"/>
  </w:num>
  <w:num w:numId="2" w16cid:durableId="77018230">
    <w:abstractNumId w:val="3"/>
  </w:num>
  <w:num w:numId="3" w16cid:durableId="1345205160">
    <w:abstractNumId w:val="2"/>
  </w:num>
  <w:num w:numId="4" w16cid:durableId="1837066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9FB"/>
    <w:rsid w:val="000807D3"/>
    <w:rsid w:val="00097580"/>
    <w:rsid w:val="000B4C32"/>
    <w:rsid w:val="000D46D0"/>
    <w:rsid w:val="00262710"/>
    <w:rsid w:val="00332C1E"/>
    <w:rsid w:val="00375507"/>
    <w:rsid w:val="003D4635"/>
    <w:rsid w:val="003F0271"/>
    <w:rsid w:val="005A3F85"/>
    <w:rsid w:val="005F6DD4"/>
    <w:rsid w:val="00676C86"/>
    <w:rsid w:val="006B318A"/>
    <w:rsid w:val="006E456F"/>
    <w:rsid w:val="00886989"/>
    <w:rsid w:val="00964680"/>
    <w:rsid w:val="00A15748"/>
    <w:rsid w:val="00A75171"/>
    <w:rsid w:val="00A82A45"/>
    <w:rsid w:val="00AA49FB"/>
    <w:rsid w:val="00B063C7"/>
    <w:rsid w:val="00D451D6"/>
    <w:rsid w:val="00E43DF1"/>
    <w:rsid w:val="00EF3748"/>
    <w:rsid w:val="00FE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E0A34E"/>
  <w15:chartTrackingRefBased/>
  <w15:docId w15:val="{88CBF75C-5ACC-4DDE-B6EB-35C1E758E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pPr>
      <w:jc w:val="both"/>
    </w:pPr>
  </w:style>
  <w:style w:type="paragraph" w:styleId="Testofumetto">
    <w:name w:val="Balloon Text"/>
    <w:basedOn w:val="Normale"/>
    <w:semiHidden/>
    <w:rsid w:val="00E43D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Ordine%20CDL%202\PRATICANTI\ISCRIZIONE\2023\Pro-memoria%20condizioni%20per%20l'iscrizione%20nel%20registro%20dei%20Tirocinanti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Pro-memoria condizioni per l'iscrizione nel registro dei Tirocinanti.dotx</Template>
  <TotalTime>0</TotalTime>
  <Pages>1</Pages>
  <Words>362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Maurichi</dc:creator>
  <cp:keywords/>
  <cp:lastModifiedBy>Anna Maurichi</cp:lastModifiedBy>
  <cp:revision>1</cp:revision>
  <cp:lastPrinted>2005-09-16T08:47:00Z</cp:lastPrinted>
  <dcterms:created xsi:type="dcterms:W3CDTF">2023-01-25T17:12:00Z</dcterms:created>
  <dcterms:modified xsi:type="dcterms:W3CDTF">2023-01-25T17:12:00Z</dcterms:modified>
</cp:coreProperties>
</file>